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内蒙古昆明卷烟有限责任公司原料仓储区迁建项目（蒙昆烟草储备库）工程质量检验检测服务项目</w:t>
      </w:r>
    </w:p>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招标公告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佳诺建设工程项目管理有限公司（以下简称代理机构）受内蒙古昆明卷烟有限责任公司（以下简称招标人）的委托，对内蒙古昆明卷烟有限责任公司原料仓储区迁建项目（蒙昆烟草储备库）工程质量检验检测服务项目进行公开招标。</w:t>
      </w:r>
      <w:r>
        <w:rPr>
          <w:rFonts w:hint="eastAsia" w:ascii="宋体" w:hAnsi="宋体" w:eastAsia="宋体"/>
          <w:sz w:val="24"/>
          <w:szCs w:val="24"/>
        </w:rPr>
        <w:t>现就招标事宜公告如下</w:t>
      </w:r>
      <w:r>
        <w:rPr>
          <w:rFonts w:hint="eastAsia" w:ascii="宋体" w:hAnsi="宋体" w:eastAsia="宋体" w:cs="Times New Roman"/>
          <w:sz w:val="24"/>
          <w:szCs w:val="24"/>
        </w:rPr>
        <w:t>：</w:t>
      </w:r>
    </w:p>
    <w:p>
      <w:pPr>
        <w:tabs>
          <w:tab w:val="left" w:pos="8460"/>
        </w:tabs>
        <w:spacing w:line="360" w:lineRule="auto"/>
        <w:ind w:firstLine="482" w:firstLineChars="200"/>
        <w:outlineLvl w:val="0"/>
        <w:rPr>
          <w:rFonts w:ascii="宋体" w:hAnsi="宋体" w:eastAsia="宋体" w:cs="Times New Roman"/>
          <w:b/>
          <w:bCs/>
          <w:sz w:val="24"/>
          <w:szCs w:val="24"/>
        </w:rPr>
      </w:pPr>
      <w:bookmarkStart w:id="0" w:name="_Toc22587"/>
      <w:bookmarkStart w:id="1" w:name="_Toc12753"/>
      <w:bookmarkStart w:id="2" w:name="_Toc20950"/>
      <w:r>
        <w:rPr>
          <w:rFonts w:hint="eastAsia" w:ascii="宋体" w:hAnsi="宋体" w:eastAsia="宋体" w:cs="Times New Roman"/>
          <w:b/>
          <w:bCs/>
          <w:sz w:val="24"/>
          <w:szCs w:val="24"/>
        </w:rPr>
        <w:t>一、项目编号</w:t>
      </w:r>
      <w:bookmarkEnd w:id="0"/>
      <w:bookmarkEnd w:id="1"/>
      <w:bookmarkEnd w:id="2"/>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项目编号：JN2024-ZB002</w:t>
      </w:r>
    </w:p>
    <w:p>
      <w:pPr>
        <w:tabs>
          <w:tab w:val="left" w:pos="8460"/>
        </w:tabs>
        <w:spacing w:line="360" w:lineRule="auto"/>
        <w:ind w:firstLine="482" w:firstLineChars="200"/>
        <w:outlineLvl w:val="0"/>
        <w:rPr>
          <w:rFonts w:ascii="宋体" w:hAnsi="宋体" w:eastAsia="宋体" w:cs="Times New Roman"/>
          <w:b/>
          <w:bCs/>
          <w:sz w:val="24"/>
          <w:szCs w:val="24"/>
        </w:rPr>
      </w:pPr>
      <w:bookmarkStart w:id="3" w:name="_Toc12115"/>
      <w:bookmarkStart w:id="4" w:name="_Toc23815"/>
      <w:bookmarkStart w:id="5" w:name="_Toc8886"/>
      <w:r>
        <w:rPr>
          <w:rFonts w:hint="eastAsia" w:ascii="宋体" w:hAnsi="宋体" w:eastAsia="宋体" w:cs="Times New Roman"/>
          <w:b/>
          <w:bCs/>
          <w:sz w:val="24"/>
          <w:szCs w:val="24"/>
        </w:rPr>
        <w:t>二、项目概况</w:t>
      </w:r>
      <w:bookmarkEnd w:id="3"/>
      <w:bookmarkEnd w:id="4"/>
      <w:bookmarkEnd w:id="5"/>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（一）项目名称：内蒙古昆明卷烟有限责任公司原料仓储区迁建项目（蒙昆烟草储备库）工程质量检验检测服务项目。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（二）资金来源：招标人自筹。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（三）招标方式：公开招标。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w:t>
      </w:r>
      <w:r>
        <w:rPr>
          <w:rFonts w:hint="eastAsia" w:cs="Times New Roman" w:asciiTheme="minorEastAsia" w:hAnsiTheme="minorEastAsia"/>
          <w:sz w:val="24"/>
          <w:szCs w:val="24"/>
        </w:rPr>
        <w:t>项目预算：30万元，</w:t>
      </w:r>
      <w:r>
        <w:rPr>
          <w:rFonts w:hint="eastAsia" w:ascii="宋体" w:hAnsi="宋体" w:eastAsia="宋体" w:cs="Times New Roman"/>
          <w:sz w:val="24"/>
          <w:szCs w:val="24"/>
        </w:rPr>
        <w:t>具体采购金额根据业务发生量据实结算</w:t>
      </w:r>
      <w:r>
        <w:rPr>
          <w:rFonts w:hint="eastAsia" w:ascii="宋体" w:hAnsi="宋体" w:eastAsia="宋体" w:cs="宋体"/>
          <w:sz w:val="24"/>
          <w:szCs w:val="24"/>
        </w:rPr>
        <w:t>。</w:t>
      </w:r>
    </w:p>
    <w:p>
      <w:pPr>
        <w:spacing w:line="360" w:lineRule="auto"/>
        <w:ind w:firstLine="480" w:firstLineChars="200"/>
        <w:rPr>
          <w:rFonts w:hint="eastAsia" w:ascii="宋体" w:hAnsi="宋体" w:eastAsia="宋体" w:cs="Times New Roman"/>
          <w:bCs/>
          <w:sz w:val="24"/>
          <w:szCs w:val="24"/>
          <w:lang w:eastAsia="zh-CN"/>
        </w:rPr>
      </w:pPr>
      <w:r>
        <w:rPr>
          <w:rFonts w:hint="eastAsia" w:ascii="宋体" w:hAnsi="宋体" w:eastAsia="宋体" w:cs="Times New Roman"/>
          <w:sz w:val="24"/>
          <w:szCs w:val="24"/>
        </w:rPr>
        <w:t>（五）</w:t>
      </w:r>
      <w:r>
        <w:rPr>
          <w:rFonts w:hint="eastAsia" w:ascii="宋体" w:hAnsi="宋体" w:eastAsia="宋体" w:cs="宋体"/>
          <w:sz w:val="24"/>
          <w:szCs w:val="24"/>
        </w:rPr>
        <w:t>服务期限：自合同签订之日至内蒙古昆明卷烟有限责任公司原料仓储区迁建项目（蒙昆烟草储备库）完成政府行政主管部门竣工验收备案止</w:t>
      </w:r>
      <w:r>
        <w:rPr>
          <w:rFonts w:hint="eastAsia" w:ascii="宋体" w:hAnsi="宋体" w:eastAsia="宋体" w:cs="宋体"/>
          <w:sz w:val="24"/>
          <w:szCs w:val="24"/>
          <w:lang w:eastAsia="zh-CN"/>
        </w:rPr>
        <w:t>。</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（六）服务地点：呼和浩特市玉泉区兴盛物流园区。</w:t>
      </w:r>
    </w:p>
    <w:p>
      <w:pPr>
        <w:tabs>
          <w:tab w:val="left" w:pos="8460"/>
        </w:tabs>
        <w:spacing w:line="360" w:lineRule="auto"/>
        <w:ind w:firstLine="482" w:firstLineChars="200"/>
        <w:outlineLvl w:val="0"/>
        <w:rPr>
          <w:rFonts w:ascii="宋体" w:hAnsi="宋体" w:eastAsia="宋体" w:cs="Times New Roman"/>
          <w:b/>
          <w:bCs/>
          <w:sz w:val="24"/>
          <w:szCs w:val="24"/>
        </w:rPr>
      </w:pPr>
      <w:bookmarkStart w:id="6" w:name="_Toc7083"/>
      <w:bookmarkStart w:id="7" w:name="_Toc29150"/>
      <w:bookmarkStart w:id="8" w:name="_Toc25672"/>
      <w:r>
        <w:rPr>
          <w:rFonts w:hint="eastAsia" w:ascii="宋体" w:hAnsi="宋体" w:eastAsia="宋体" w:cs="Times New Roman"/>
          <w:b/>
          <w:bCs/>
          <w:sz w:val="24"/>
          <w:szCs w:val="24"/>
        </w:rPr>
        <w:t>三、招标内容</w:t>
      </w:r>
      <w:bookmarkEnd w:id="6"/>
      <w:bookmarkEnd w:id="7"/>
      <w:bookmarkEnd w:id="8"/>
    </w:p>
    <w:p>
      <w:pPr>
        <w:spacing w:line="360" w:lineRule="auto"/>
        <w:ind w:firstLine="480" w:firstLineChars="200"/>
        <w:rPr>
          <w:rFonts w:ascii="宋体" w:hAnsi="宋体" w:eastAsia="宋体" w:cs="Times New Roman"/>
          <w:sz w:val="24"/>
          <w:szCs w:val="24"/>
        </w:rPr>
      </w:pPr>
      <w:bookmarkStart w:id="9" w:name="_Toc28281"/>
      <w:bookmarkStart w:id="10" w:name="_Toc11898"/>
      <w:bookmarkStart w:id="11" w:name="_Toc3716"/>
      <w:r>
        <w:rPr>
          <w:rFonts w:hint="eastAsia" w:ascii="宋体" w:hAnsi="宋体" w:eastAsia="宋体" w:cs="Times New Roman"/>
          <w:sz w:val="24"/>
          <w:szCs w:val="24"/>
        </w:rPr>
        <w:t>（1）服务内容：原料仓储区迁建项目（蒙昆烟草储备库）涉及结构安全、主要使用功能的检测项目，为进入施工现场的建筑材料、建筑构配件、设备，以及工程实体质量等提供检测服务，包括但不限于依据国家法律法规、验</w:t>
      </w:r>
      <w:r>
        <w:rPr>
          <w:rFonts w:hint="eastAsia" w:ascii="宋体" w:hAnsi="宋体" w:eastAsia="宋体" w:cs="Times New Roman"/>
          <w:sz w:val="24"/>
          <w:szCs w:val="24"/>
          <w:highlight w:val="none"/>
        </w:rPr>
        <w:t>收规范及</w:t>
      </w:r>
      <w:r>
        <w:rPr>
          <w:rFonts w:hint="eastAsia" w:ascii="宋体" w:hAnsi="宋体" w:eastAsia="宋体" w:cs="Times New Roman"/>
          <w:sz w:val="24"/>
          <w:szCs w:val="24"/>
          <w:highlight w:val="none"/>
          <w:lang w:eastAsia="zh-CN"/>
        </w:rPr>
        <w:t>相关</w:t>
      </w:r>
      <w:r>
        <w:rPr>
          <w:rFonts w:hint="eastAsia" w:ascii="宋体" w:hAnsi="宋体" w:eastAsia="宋体" w:cs="Times New Roman"/>
          <w:sz w:val="24"/>
          <w:szCs w:val="24"/>
          <w:highlight w:val="none"/>
        </w:rPr>
        <w:t>质量监督管理部门要求</w:t>
      </w:r>
      <w:r>
        <w:rPr>
          <w:rFonts w:hint="eastAsia" w:ascii="宋体" w:hAnsi="宋体" w:eastAsia="宋体" w:cs="Times New Roman"/>
          <w:sz w:val="24"/>
          <w:szCs w:val="24"/>
        </w:rPr>
        <w:t>的所有检测项目和检测参数，并出具相应的检测报告。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（2）工程规模：</w:t>
      </w:r>
      <w:r>
        <w:rPr>
          <w:rFonts w:hint="eastAsia" w:cs="Times New Roman" w:asciiTheme="minorEastAsia" w:hAnsiTheme="minorEastAsia"/>
          <w:sz w:val="24"/>
          <w:szCs w:val="24"/>
        </w:rPr>
        <w:t>本项目在呼和浩特市玉泉区兴盛物流园区购置土地131.196亩作为项目用地；新建建筑物总建筑面积约7万平方米，其中包括烟叶醇化库、综合楼、叉车库、废品中转站、货车停车棚、卸货雨棚、锅炉房、污水处理站、排灌站、门卫室。</w:t>
      </w:r>
    </w:p>
    <w:p>
      <w:pPr>
        <w:tabs>
          <w:tab w:val="left" w:pos="8460"/>
        </w:tabs>
        <w:spacing w:line="360" w:lineRule="auto"/>
        <w:ind w:firstLine="482" w:firstLineChars="200"/>
        <w:outlineLvl w:val="0"/>
        <w:rPr>
          <w:rFonts w:ascii="宋体" w:hAnsi="宋体" w:eastAsia="宋体" w:cs="Times New Roman"/>
          <w:b/>
          <w:bCs/>
          <w:sz w:val="24"/>
          <w:szCs w:val="24"/>
        </w:rPr>
      </w:pPr>
      <w:r>
        <w:rPr>
          <w:rFonts w:hint="eastAsia" w:ascii="宋体" w:hAnsi="宋体" w:eastAsia="宋体" w:cs="Times New Roman"/>
          <w:b/>
          <w:bCs/>
          <w:sz w:val="24"/>
          <w:szCs w:val="24"/>
        </w:rPr>
        <w:t>四、投标人资格要求</w:t>
      </w:r>
      <w:bookmarkEnd w:id="9"/>
      <w:bookmarkEnd w:id="10"/>
      <w:bookmarkEnd w:id="1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（二）投标人具有有效的营业执照或其他法定资格证明；</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（三）投标人须具有在有效期内的《检验检测机构资质认定证书》，资质认定包括检验检测机构计量认证；</w:t>
      </w:r>
    </w:p>
    <w:p>
      <w:pPr>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（四）投标人须具有在有效期内的</w:t>
      </w:r>
      <w:bookmarkStart w:id="12" w:name="_Hlk155622505"/>
      <w:r>
        <w:rPr>
          <w:rFonts w:hint="eastAsia" w:cs="Times New Roman" w:asciiTheme="minorEastAsia" w:hAnsiTheme="minorEastAsia"/>
          <w:sz w:val="24"/>
          <w:szCs w:val="24"/>
        </w:rPr>
        <w:t>《建筑工程质量检测机构资质证书》</w:t>
      </w:r>
      <w:bookmarkEnd w:id="12"/>
      <w:r>
        <w:rPr>
          <w:rFonts w:hint="eastAsia" w:cs="Times New Roman" w:asciiTheme="minorEastAsia" w:hAnsiTheme="minorEastAsia"/>
          <w:sz w:val="24"/>
          <w:szCs w:val="24"/>
        </w:rPr>
        <w:t>，资质证书为综合资质或至少具有建筑材料及构配件、主体结构及装饰装修、地基基础、建筑节能四个专项资质；</w:t>
      </w:r>
    </w:p>
    <w:p>
      <w:pPr>
        <w:spacing w:line="360" w:lineRule="auto"/>
        <w:ind w:firstLine="480" w:firstLineChars="200"/>
        <w:rPr>
          <w:rFonts w:ascii="宋体" w:hAnsi="宋体" w:eastAsia="宋体" w:cs="Times New Roman"/>
          <w:sz w:val="24"/>
          <w:szCs w:val="24"/>
        </w:rPr>
      </w:pPr>
      <w:r>
        <w:rPr>
          <w:rFonts w:hint="eastAsia" w:cs="Times New Roman" w:asciiTheme="minorEastAsia" w:hAnsiTheme="minorEastAsia"/>
          <w:sz w:val="24"/>
          <w:szCs w:val="24"/>
        </w:rPr>
        <w:t>（五）拟派项目负责人须具有工程类专业高级及以上技术职称</w:t>
      </w:r>
      <w:bookmarkStart w:id="13" w:name="_Hlk155278110"/>
      <w:r>
        <w:rPr>
          <w:rFonts w:hint="eastAsia" w:cs="Times New Roman" w:asciiTheme="minorEastAsia" w:hAnsiTheme="minorEastAsia"/>
          <w:sz w:val="24"/>
          <w:szCs w:val="24"/>
        </w:rPr>
        <w:t>，且具有在近一年内本企业缴纳社保证明及与本企业签订的书面劳动合同</w:t>
      </w:r>
      <w:bookmarkEnd w:id="13"/>
      <w:r>
        <w:rPr>
          <w:rFonts w:hint="eastAsia" w:cs="Times New Roman" w:asciiTheme="minorEastAsia" w:hAnsiTheme="minorEastAsia"/>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（六）投标人能够开具适用税率的合法增值税专用发票；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（七）投标人及其法定代表人、主要负责人至投标截止日前三年内（成立时间不足三年的，自成立时间起）无行贿行为记录（以中国裁判文书网上生效裁判文书的查询结果为准）；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（八）投标人法定代表人、主要负责人为同一人或者存在控股、管理关系的不同单位，不得参加同一标段投标或者未划分标段的同一招标项目投标，否则，相关投标无效；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（九）</w:t>
      </w: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（十）本次招标不接受联合体投标。</w:t>
      </w:r>
    </w:p>
    <w:p>
      <w:pPr>
        <w:spacing w:after="190" w:afterLines="50" w:line="440" w:lineRule="exact"/>
        <w:ind w:firstLine="482" w:firstLineChars="200"/>
        <w:rPr>
          <w:rFonts w:ascii="宋体" w:hAnsi="宋体" w:eastAsia="宋体" w:cs="Times New Roman"/>
          <w:b/>
          <w:sz w:val="24"/>
          <w:szCs w:val="24"/>
        </w:rPr>
      </w:pPr>
      <w:bookmarkStart w:id="14" w:name="_Toc30757"/>
      <w:bookmarkStart w:id="15" w:name="_Toc24758"/>
      <w:bookmarkStart w:id="16" w:name="_Toc6980"/>
      <w:r>
        <w:rPr>
          <w:rFonts w:hint="eastAsia" w:ascii="宋体" w:hAnsi="宋体" w:eastAsia="宋体" w:cs="Times New Roman"/>
          <w:b/>
          <w:sz w:val="24"/>
          <w:szCs w:val="24"/>
        </w:rPr>
        <w:t>注：本项目资格审查方式为资格后审，开标时投标人必须按照招标文件要求提供相关资质资料供评标委员会查验，否则自行承担被否决投标的风险。</w:t>
      </w:r>
    </w:p>
    <w:p>
      <w:pPr>
        <w:tabs>
          <w:tab w:val="left" w:pos="8460"/>
        </w:tabs>
        <w:spacing w:line="360" w:lineRule="auto"/>
        <w:ind w:firstLine="482" w:firstLineChars="200"/>
        <w:outlineLvl w:val="0"/>
        <w:rPr>
          <w:rFonts w:ascii="宋体" w:hAnsi="宋体" w:eastAsia="宋体" w:cs="Times New Roman"/>
          <w:b/>
          <w:bCs/>
          <w:sz w:val="24"/>
          <w:szCs w:val="24"/>
        </w:rPr>
      </w:pPr>
      <w:r>
        <w:rPr>
          <w:rFonts w:hint="eastAsia" w:ascii="宋体" w:hAnsi="宋体" w:eastAsia="宋体" w:cs="Times New Roman"/>
          <w:b/>
          <w:bCs/>
          <w:sz w:val="24"/>
          <w:szCs w:val="24"/>
        </w:rPr>
        <w:t>五、公告发布媒介</w:t>
      </w:r>
      <w:bookmarkEnd w:id="14"/>
      <w:bookmarkEnd w:id="15"/>
      <w:bookmarkEnd w:id="16"/>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（一）中国招标投标公共服务平台      </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宋体"/>
          <w:sz w:val="24"/>
          <w:szCs w:val="24"/>
        </w:rPr>
        <w:t xml:space="preserve">内蒙古招标投标公共服务平台     </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（三）内蒙古昆明卷烟有限责任公司    </w:t>
      </w:r>
    </w:p>
    <w:p>
      <w:pPr>
        <w:spacing w:line="360" w:lineRule="auto"/>
        <w:ind w:firstLine="472" w:firstLineChars="196"/>
        <w:rPr>
          <w:rFonts w:ascii="宋体" w:hAnsi="宋体" w:eastAsia="宋体" w:cs="Times New Roman"/>
          <w:b/>
          <w:bCs/>
          <w:sz w:val="24"/>
          <w:szCs w:val="24"/>
        </w:rPr>
      </w:pPr>
      <w:bookmarkStart w:id="17" w:name="_Toc8900"/>
      <w:r>
        <w:rPr>
          <w:rFonts w:hint="eastAsia" w:ascii="宋体" w:hAnsi="宋体" w:eastAsia="宋体" w:cs="Times New Roman"/>
          <w:b/>
          <w:bCs/>
          <w:sz w:val="24"/>
          <w:szCs w:val="24"/>
        </w:rPr>
        <w:t>六、招标文件的获取</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bCs/>
          <w:sz w:val="24"/>
          <w:szCs w:val="24"/>
        </w:rPr>
        <w:t>（一）获取时间：</w:t>
      </w: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06</w:t>
      </w:r>
      <w:r>
        <w:rPr>
          <w:rFonts w:hint="eastAsia" w:ascii="宋体" w:hAnsi="宋体" w:eastAsia="宋体" w:cs="Times New Roman"/>
          <w:sz w:val="24"/>
          <w:szCs w:val="24"/>
        </w:rPr>
        <w:t>日至2024年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日，9:00-12:00，14:00-17:00，逾期不再受理。</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（二）获取地点：佳诺建设工程项目管理有限公司</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（三）获取地址：呼和浩特市赛罕区巨华开心果公寓楼五楼东侧会议室</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（四）售    价：500元/套，售后不退。</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（五）获取方式：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1、现场获取</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（1）获取时间：2024年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06</w:t>
      </w:r>
      <w:r>
        <w:rPr>
          <w:rFonts w:hint="eastAsia" w:ascii="宋体" w:hAnsi="宋体" w:eastAsia="宋体" w:cs="Times New Roman"/>
          <w:sz w:val="24"/>
          <w:szCs w:val="24"/>
        </w:rPr>
        <w:t>日至2024年03月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日（国家法定公休日、节假日除外），9:00-12:00，14:00-17:00(北京时间，下同)，截止时间为2024年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日17:00，逾期不再受理。</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（2）获取地点：佳诺建设工程项目管理有限公司</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（3）获取地址：呼和浩特市赛罕区巨华开心果公寓楼五楼东侧会议室</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（4）携带资料：</w:t>
      </w:r>
    </w:p>
    <w:p>
      <w:pPr>
        <w:spacing w:line="360" w:lineRule="auto"/>
        <w:ind w:firstLine="470" w:firstLineChars="196"/>
        <w:rPr>
          <w:rFonts w:ascii="宋体" w:hAnsi="宋体" w:eastAsia="宋体" w:cs="Times New Roman"/>
          <w:sz w:val="24"/>
          <w:szCs w:val="24"/>
        </w:rPr>
      </w:pPr>
      <w:r>
        <w:rPr>
          <w:rFonts w:hint="eastAsia" w:ascii="宋体" w:hAnsi="宋体" w:eastAsia="宋体" w:cs="宋体"/>
          <w:sz w:val="24"/>
          <w:szCs w:val="24"/>
        </w:rPr>
        <w:t xml:space="preserve">① </w:t>
      </w:r>
      <w:r>
        <w:rPr>
          <w:rFonts w:hint="eastAsia" w:ascii="宋体" w:hAnsi="宋体" w:eastAsia="宋体" w:cs="Times New Roman"/>
          <w:sz w:val="24"/>
          <w:szCs w:val="24"/>
        </w:rPr>
        <w:t>授权委托书（委托代理人须携带本人身份证）；如法定代表人、主要负责人参加采购活动的，须提供法定代表人、主要负责人身份证明并携带本人身份证（格式见附件1）；</w:t>
      </w:r>
    </w:p>
    <w:p>
      <w:pPr>
        <w:tabs>
          <w:tab w:val="left" w:pos="8460"/>
        </w:tabs>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 xml:space="preserve">② </w:t>
      </w:r>
      <w:r>
        <w:rPr>
          <w:rFonts w:hint="eastAsia" w:ascii="宋体" w:hAnsi="宋体" w:eastAsia="宋体" w:cs="Times New Roman"/>
          <w:sz w:val="24"/>
          <w:szCs w:val="24"/>
        </w:rPr>
        <w:t>在有效期内的营业执照或其他法定资格证明。</w:t>
      </w:r>
    </w:p>
    <w:p>
      <w:pPr>
        <w:spacing w:line="360" w:lineRule="auto"/>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获取招标文件时需携带以上资料的复印件（复印件加盖单位公章一式贰份，A4纸），资料不全者，不予发售。</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2、网上获取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（1）获取时间：2024年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06</w:t>
      </w:r>
      <w:r>
        <w:rPr>
          <w:rFonts w:hint="eastAsia" w:ascii="宋体" w:hAnsi="宋体" w:eastAsia="宋体" w:cs="Times New Roman"/>
          <w:sz w:val="24"/>
          <w:szCs w:val="24"/>
        </w:rPr>
        <w:t>日至2024年03月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日，截止时间为2024年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日17:00，逾期不再受理。</w:t>
      </w:r>
    </w:p>
    <w:p>
      <w:pPr>
        <w:spacing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（2）获取邮箱：2583247334@qq.com</w:t>
      </w:r>
    </w:p>
    <w:p>
      <w:pPr>
        <w:spacing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（3）递交资料：携带资料的PDF格式扫描件（文件夹名称要求以项目名称加公司名称命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名）。</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3、获取须知</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（1）投标人直接到获取地点获取招标文件。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（2）投标人将文件费汇入指定账户，招标代理机构在确认收到文件费后24小时内将招标文件以电子邮件的方式发送到投标人指定的邮箱中。</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收款单位：佳诺建设工程项目管理有限公司</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地    址：呼和浩特市赛罕区巨华开心果公寓楼五楼东侧会议室</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开户银行：内蒙古银行呼和浩特丰州路支行</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账    号：861507101421000309</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行    号：313191000239</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 系 人：李娜</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联系电话：18147413906</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（3）邮购纸质招标文件的，需另加手续费（含邮费）100元。招标代理机构在收到邮购款（含手续费）后2日内寄送。</w:t>
      </w:r>
    </w:p>
    <w:p>
      <w:pPr>
        <w:tabs>
          <w:tab w:val="left" w:pos="8460"/>
        </w:tabs>
        <w:spacing w:line="360" w:lineRule="auto"/>
        <w:ind w:firstLine="482" w:firstLineChars="200"/>
        <w:outlineLvl w:val="0"/>
        <w:rPr>
          <w:rFonts w:ascii="宋体" w:hAnsi="宋体" w:eastAsia="宋体" w:cs="Times New Roman"/>
          <w:b/>
          <w:bCs/>
          <w:sz w:val="24"/>
          <w:szCs w:val="24"/>
        </w:rPr>
      </w:pPr>
      <w:bookmarkStart w:id="18" w:name="_Toc1659"/>
      <w:bookmarkStart w:id="19" w:name="_Toc32722"/>
      <w:bookmarkStart w:id="20" w:name="_Toc27797"/>
      <w:r>
        <w:rPr>
          <w:rFonts w:hint="eastAsia" w:ascii="宋体" w:hAnsi="宋体" w:eastAsia="宋体" w:cs="Times New Roman"/>
          <w:b/>
          <w:bCs/>
          <w:sz w:val="24"/>
          <w:szCs w:val="24"/>
        </w:rPr>
        <w:t>七、投标文件的递交及开标、评标时间</w:t>
      </w:r>
      <w:bookmarkEnd w:id="18"/>
      <w:bookmarkEnd w:id="19"/>
      <w:bookmarkEnd w:id="20"/>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（一）投标截止时间：2024年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日9:00时整（北京时间）。投标人须在投标截止时间前递交投标文件。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（二）递交地点：呼和浩特市赛罕区巨华开心果公寓楼五楼东侧会议室</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（三）递交要求：投标文件递交方式可采用现场递交或邮寄送达，采用邮寄送达的，具体要求如下：</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1、投标文件的送达时间，以招标代理机构签收时间为准。迟于投标截止时间送达的，招标代理机构将予以拒收。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3、投标人邮寄投标文件时，应按招标文件的要求进行密封和加固，以防密封受到破损，如果发生破损、丢失等情况，由投标人自行负责。在邮寄封页不予写明公司名称，防止投标信息泄露。</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4、邮寄地址：呼和浩特市赛罕区巨华开心果公寓楼五楼东侧</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收件人：李娜</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联系电话：18147413906</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（四）开标时间：2024年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日9:00时整（北京时间）。</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（五）开标地点：呼和浩特市赛罕区巨华开心果公寓楼五楼东侧会议室</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（六）评标时间：2024年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（七）评标地点：呼和浩特市赛罕区巨华开心果公寓楼五楼东侧会议室</w:t>
      </w:r>
    </w:p>
    <w:p>
      <w:pPr>
        <w:tabs>
          <w:tab w:val="left" w:pos="8460"/>
        </w:tabs>
        <w:spacing w:line="360" w:lineRule="auto"/>
        <w:ind w:firstLine="482" w:firstLineChars="200"/>
        <w:outlineLvl w:val="0"/>
        <w:rPr>
          <w:rFonts w:ascii="宋体" w:hAnsi="宋体" w:eastAsia="宋体" w:cs="Times New Roman"/>
          <w:b/>
          <w:bCs/>
          <w:sz w:val="24"/>
          <w:szCs w:val="24"/>
        </w:rPr>
      </w:pPr>
      <w:r>
        <w:rPr>
          <w:rFonts w:hint="eastAsia" w:ascii="宋体" w:hAnsi="宋体" w:eastAsia="宋体" w:cs="Times New Roman"/>
          <w:b/>
          <w:bCs/>
          <w:sz w:val="24"/>
          <w:szCs w:val="24"/>
        </w:rPr>
        <w:t>八、联系方式</w:t>
      </w:r>
      <w:bookmarkEnd w:id="17"/>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（一）招 标 人：内蒙古昆明卷烟有限责任公司</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（二）招标代理机构：佳诺建设工程项目管理有限公司</w:t>
      </w:r>
    </w:p>
    <w:p>
      <w:pPr>
        <w:tabs>
          <w:tab w:val="left" w:pos="8460"/>
        </w:tabs>
        <w:spacing w:line="360" w:lineRule="auto"/>
        <w:ind w:firstLine="1200" w:firstLineChars="500"/>
        <w:jc w:val="left"/>
        <w:rPr>
          <w:rFonts w:ascii="宋体" w:hAnsi="宋体" w:eastAsia="宋体" w:cs="Times New Roman"/>
          <w:sz w:val="24"/>
          <w:szCs w:val="24"/>
        </w:rPr>
      </w:pPr>
      <w:r>
        <w:rPr>
          <w:rFonts w:hint="eastAsia" w:ascii="宋体" w:hAnsi="宋体" w:eastAsia="宋体" w:cs="Times New Roman"/>
          <w:sz w:val="24"/>
          <w:szCs w:val="24"/>
        </w:rPr>
        <w:t>联 系 人：刘艳、李娜</w:t>
      </w:r>
    </w:p>
    <w:p>
      <w:pPr>
        <w:tabs>
          <w:tab w:val="left" w:pos="8460"/>
        </w:tabs>
        <w:spacing w:line="360" w:lineRule="auto"/>
        <w:ind w:firstLine="1200" w:firstLineChars="500"/>
        <w:jc w:val="left"/>
        <w:rPr>
          <w:rFonts w:ascii="宋体" w:hAnsi="宋体" w:eastAsia="宋体" w:cs="Times New Roman"/>
          <w:sz w:val="24"/>
          <w:szCs w:val="24"/>
        </w:rPr>
      </w:pPr>
      <w:r>
        <w:rPr>
          <w:rFonts w:hint="eastAsia" w:ascii="宋体" w:hAnsi="宋体" w:eastAsia="宋体" w:cs="Times New Roman"/>
          <w:sz w:val="24"/>
          <w:szCs w:val="24"/>
        </w:rPr>
        <w:t>电    话：18147413906</w:t>
      </w:r>
    </w:p>
    <w:p>
      <w:pPr>
        <w:tabs>
          <w:tab w:val="left" w:pos="8460"/>
        </w:tabs>
        <w:spacing w:line="360" w:lineRule="auto"/>
        <w:ind w:firstLine="1200" w:firstLineChars="500"/>
        <w:jc w:val="left"/>
        <w:rPr>
          <w:rFonts w:ascii="宋体" w:hAnsi="宋体" w:eastAsia="宋体" w:cs="Times New Roman"/>
          <w:sz w:val="24"/>
          <w:szCs w:val="24"/>
        </w:rPr>
      </w:pPr>
      <w:r>
        <w:rPr>
          <w:rFonts w:hint="eastAsia" w:ascii="宋体" w:hAnsi="宋体" w:eastAsia="宋体" w:cs="Times New Roman"/>
          <w:sz w:val="24"/>
          <w:szCs w:val="24"/>
        </w:rPr>
        <w:t>电子邮箱：2583247334@qq.com</w:t>
      </w:r>
    </w:p>
    <w:p>
      <w:pPr>
        <w:tabs>
          <w:tab w:val="left" w:pos="8460"/>
        </w:tabs>
        <w:spacing w:line="360" w:lineRule="auto"/>
        <w:ind w:firstLine="1200" w:firstLineChars="500"/>
        <w:jc w:val="left"/>
        <w:rPr>
          <w:rFonts w:ascii="宋体" w:hAnsi="宋体" w:eastAsia="宋体" w:cs="Times New Roman"/>
          <w:sz w:val="24"/>
          <w:szCs w:val="24"/>
        </w:rPr>
      </w:pPr>
    </w:p>
    <w:p>
      <w:pPr>
        <w:tabs>
          <w:tab w:val="left" w:pos="8460"/>
        </w:tabs>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招标代理机构：佳诺建设工程项目管理有限公司</w:t>
      </w:r>
    </w:p>
    <w:p>
      <w:pPr>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 标 人：内蒙古昆明卷烟有限责任公司</w:t>
      </w:r>
    </w:p>
    <w:p>
      <w:pPr>
        <w:spacing w:line="360" w:lineRule="auto"/>
        <w:ind w:firstLine="3240" w:firstLineChars="1350"/>
        <w:jc w:val="left"/>
        <w:rPr>
          <w:rFonts w:ascii="宋体" w:hAnsi="宋体" w:eastAsia="宋体" w:cs="Times New Roman"/>
          <w:b/>
          <w:sz w:val="24"/>
          <w:szCs w:val="24"/>
        </w:rPr>
      </w:pPr>
      <w:r>
        <w:rPr>
          <w:rFonts w:hint="eastAsia" w:ascii="宋体" w:hAnsi="宋体" w:eastAsia="宋体" w:cs="Times New Roman"/>
          <w:sz w:val="24"/>
          <w:szCs w:val="24"/>
        </w:rPr>
        <w:t>日    期：</w:t>
      </w:r>
      <w:r>
        <w:rPr>
          <w:rFonts w:ascii="宋体" w:hAnsi="宋体" w:eastAsia="宋体" w:cs="Times New Roman"/>
          <w:sz w:val="24"/>
          <w:szCs w:val="24"/>
        </w:rPr>
        <w:t>202</w:t>
      </w:r>
      <w:r>
        <w:rPr>
          <w:rFonts w:hint="eastAsia" w:ascii="宋体" w:hAnsi="宋体" w:eastAsia="宋体" w:cs="Times New Roman"/>
          <w:sz w:val="24"/>
          <w:szCs w:val="24"/>
        </w:rPr>
        <w:t>4年</w:t>
      </w:r>
      <w:r>
        <w:rPr>
          <w:rFonts w:hint="eastAsia" w:ascii="宋体" w:hAnsi="宋体" w:eastAsia="宋体" w:cs="Times New Roman"/>
          <w:sz w:val="24"/>
          <w:szCs w:val="24"/>
          <w:lang w:val="en-US" w:eastAsia="zh-CN"/>
        </w:rPr>
        <w:t>03</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06</w:t>
      </w:r>
      <w:bookmarkStart w:id="21" w:name="_GoBack"/>
      <w:bookmarkEnd w:id="21"/>
      <w:r>
        <w:rPr>
          <w:rFonts w:hint="eastAsia" w:ascii="宋体" w:hAnsi="宋体" w:eastAsia="宋体" w:cs="Times New Roman"/>
          <w:sz w:val="24"/>
          <w:szCs w:val="24"/>
        </w:rPr>
        <w:t>日</w:t>
      </w:r>
    </w:p>
    <w:p>
      <w:pPr>
        <w:spacing w:line="360" w:lineRule="auto"/>
        <w:rPr>
          <w:rFonts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附件1：                 </w:t>
      </w:r>
    </w:p>
    <w:p>
      <w:pPr>
        <w:spacing w:line="360" w:lineRule="auto"/>
        <w:jc w:val="center"/>
        <w:rPr>
          <w:rFonts w:ascii="宋体" w:hAnsi="宋体" w:eastAsia="宋体" w:cs="Times New Roman"/>
          <w:sz w:val="24"/>
          <w:szCs w:val="24"/>
        </w:rPr>
      </w:pPr>
      <w:r>
        <w:rPr>
          <w:rFonts w:hint="eastAsia" w:ascii="宋体" w:hAnsi="宋体" w:eastAsia="宋体" w:cs="Times New Roman"/>
          <w:b/>
          <w:bCs/>
          <w:sz w:val="32"/>
          <w:szCs w:val="32"/>
        </w:rPr>
        <w:t>授权委托书</w:t>
      </w:r>
    </w:p>
    <w:p>
      <w:pPr>
        <w:spacing w:line="360" w:lineRule="auto"/>
        <w:ind w:firstLine="720" w:firstLineChars="300"/>
        <w:jc w:val="left"/>
        <w:rPr>
          <w:rFonts w:ascii="宋体" w:hAnsi="宋体" w:eastAsia="宋体" w:cs="宋体"/>
          <w:sz w:val="24"/>
          <w:szCs w:val="24"/>
          <w:u w:val="single"/>
        </w:rPr>
      </w:pPr>
      <w:r>
        <w:rPr>
          <w:rFonts w:hint="eastAsia" w:ascii="宋体" w:hAnsi="宋体" w:eastAsia="宋体" w:cs="宋体"/>
          <w:sz w:val="24"/>
          <w:szCs w:val="24"/>
          <w:u w:val="single"/>
        </w:rPr>
        <w:t>委托人  （投标单位全称）</w:t>
      </w:r>
      <w:r>
        <w:rPr>
          <w:rFonts w:hint="eastAsia" w:ascii="宋体" w:hAnsi="宋体" w:eastAsia="宋体" w:cs="宋体"/>
          <w:sz w:val="24"/>
          <w:szCs w:val="24"/>
        </w:rPr>
        <w:t>法定代表人、主要负责人</w:t>
      </w:r>
      <w:r>
        <w:rPr>
          <w:rFonts w:hint="eastAsia" w:ascii="宋体" w:hAnsi="宋体" w:eastAsia="宋体" w:cs="宋体"/>
          <w:sz w:val="24"/>
          <w:szCs w:val="24"/>
          <w:u w:val="single"/>
        </w:rPr>
        <w:t xml:space="preserve">     （姓名）</w:t>
      </w:r>
      <w:r>
        <w:rPr>
          <w:rFonts w:hint="eastAsia" w:ascii="宋体" w:hAnsi="宋体" w:eastAsia="宋体" w:cs="宋体"/>
          <w:sz w:val="24"/>
          <w:szCs w:val="24"/>
        </w:rPr>
        <w:t>，现授权委托</w:t>
      </w:r>
      <w:r>
        <w:rPr>
          <w:rFonts w:hint="eastAsia" w:ascii="宋体" w:hAnsi="宋体" w:eastAsia="宋体" w:cs="宋体"/>
          <w:sz w:val="24"/>
          <w:szCs w:val="24"/>
          <w:u w:val="single"/>
        </w:rPr>
        <w:t xml:space="preserve">      （投标单位全称）的 （姓名）(职务) （性别：）      </w:t>
      </w:r>
      <w:r>
        <w:rPr>
          <w:rFonts w:hint="eastAsia" w:ascii="宋体" w:hAnsi="宋体" w:eastAsia="宋体" w:cs="宋体"/>
          <w:sz w:val="24"/>
          <w:szCs w:val="24"/>
        </w:rPr>
        <w:t>为我单位委托代理人。被授权人在我单位参加的</w:t>
      </w:r>
      <w:r>
        <w:rPr>
          <w:rFonts w:hint="eastAsia" w:ascii="宋体" w:hAnsi="宋体" w:eastAsia="宋体" w:cs="宋体"/>
          <w:sz w:val="24"/>
          <w:szCs w:val="24"/>
          <w:u w:val="single"/>
        </w:rPr>
        <w:t xml:space="preserve">                          </w:t>
      </w:r>
      <w:r>
        <w:rPr>
          <w:rFonts w:hint="eastAsia" w:ascii="宋体" w:hAnsi="宋体" w:eastAsia="宋体" w:cs="宋体"/>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有效期：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日起至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代理人无转委托权，特此授权。</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附：</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法定代表人、主要负责人身份证正面、背面复印件</w:t>
      </w: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委托代理人身份证正面、背面复印件</w:t>
      </w: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1080" w:firstLineChars="45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投标人（单位名称）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（盖公章）</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法定代表人、主要负责人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br w:type="page"/>
      </w:r>
      <w:r>
        <w:rPr>
          <w:rFonts w:hint="eastAsia" w:ascii="宋体" w:hAnsi="宋体" w:eastAsia="宋体" w:cs="Times New Roman"/>
          <w:b/>
          <w:bCs/>
          <w:sz w:val="32"/>
          <w:szCs w:val="32"/>
        </w:rPr>
        <w:t>法定代表人、主要负责人身份证明</w:t>
      </w:r>
    </w:p>
    <w:p>
      <w:pPr>
        <w:spacing w:line="360" w:lineRule="auto"/>
        <w:jc w:val="center"/>
        <w:rPr>
          <w:rFonts w:ascii="宋体" w:hAnsi="宋体" w:eastAsia="宋体" w:cs="Times New Roman"/>
          <w:sz w:val="24"/>
          <w:szCs w:val="24"/>
        </w:rPr>
      </w:pP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u w:val="single"/>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p>
    <w:p>
      <w:pPr>
        <w:spacing w:line="360" w:lineRule="auto"/>
        <w:ind w:firstLine="697"/>
        <w:rPr>
          <w:rFonts w:ascii="宋体" w:hAnsi="宋体" w:eastAsia="宋体" w:cs="Times New Roman"/>
          <w:sz w:val="24"/>
          <w:szCs w:val="24"/>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投标人单位名称             </w:t>
      </w:r>
      <w:r>
        <w:rPr>
          <w:rFonts w:hint="eastAsia" w:ascii="宋体" w:hAnsi="宋体" w:eastAsia="宋体" w:cs="Times New Roman"/>
          <w:sz w:val="24"/>
          <w:szCs w:val="24"/>
        </w:rPr>
        <w:t>的法定代表人、主要负责人。</w:t>
      </w:r>
    </w:p>
    <w:p>
      <w:pPr>
        <w:spacing w:line="360" w:lineRule="auto"/>
        <w:rPr>
          <w:rFonts w:ascii="宋体" w:hAnsi="宋体" w:eastAsia="宋体" w:cs="Times New Roman"/>
          <w:sz w:val="24"/>
          <w:szCs w:val="24"/>
        </w:rPr>
      </w:pPr>
    </w:p>
    <w:p>
      <w:pPr>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特此证明。</w:t>
      </w:r>
    </w:p>
    <w:p>
      <w:pPr>
        <w:spacing w:line="360" w:lineRule="auto"/>
        <w:rPr>
          <w:rFonts w:ascii="宋体" w:hAnsi="宋体" w:eastAsia="宋体" w:cs="Times New Roman"/>
          <w:sz w:val="24"/>
          <w:szCs w:val="24"/>
        </w:rPr>
      </w:pPr>
    </w:p>
    <w:tbl>
      <w:tblPr>
        <w:tblStyle w:val="2"/>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pPr>
              <w:tabs>
                <w:tab w:val="left" w:pos="1347"/>
              </w:tabs>
              <w:spacing w:line="360" w:lineRule="auto"/>
              <w:jc w:val="center"/>
              <w:rPr>
                <w:rFonts w:ascii="宋体" w:hAnsi="宋体" w:eastAsia="宋体" w:cs="Times New Roman"/>
                <w:sz w:val="24"/>
                <w:szCs w:val="24"/>
              </w:rPr>
            </w:pPr>
            <w:r>
              <w:rPr>
                <w:rFonts w:hint="eastAsia" w:ascii="宋体" w:hAnsi="宋体" w:eastAsia="宋体" w:cs="Times New Roman"/>
                <w:sz w:val="24"/>
                <w:szCs w:val="24"/>
              </w:rPr>
              <w:t>法定代表人、主要负责人身份证正反面复印件</w:t>
            </w:r>
          </w:p>
        </w:tc>
      </w:tr>
    </w:tbl>
    <w:p>
      <w:pPr>
        <w:spacing w:line="360" w:lineRule="auto"/>
        <w:rPr>
          <w:rFonts w:ascii="宋体" w:hAnsi="宋体" w:eastAsia="宋体" w:cs="Times New Roman"/>
          <w:sz w:val="24"/>
          <w:szCs w:val="24"/>
        </w:rPr>
      </w:pPr>
    </w:p>
    <w:p>
      <w:pPr>
        <w:spacing w:line="360" w:lineRule="auto"/>
        <w:ind w:firstLine="3480" w:firstLineChars="1450"/>
        <w:rPr>
          <w:rFonts w:ascii="宋体" w:hAnsi="宋体" w:eastAsia="宋体" w:cs="Times New Roman"/>
          <w:sz w:val="24"/>
          <w:szCs w:val="24"/>
        </w:rPr>
      </w:pPr>
    </w:p>
    <w:p>
      <w:pPr>
        <w:tabs>
          <w:tab w:val="left" w:pos="8647"/>
        </w:tabs>
        <w:spacing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（盖章）</w:t>
      </w:r>
    </w:p>
    <w:p>
      <w:pPr>
        <w:spacing w:line="360" w:lineRule="auto"/>
        <w:ind w:firstLine="2308" w:firstLineChars="962"/>
        <w:rPr>
          <w:rFonts w:ascii="宋体" w:hAnsi="宋体" w:eastAsia="宋体" w:cs="Times New Roman"/>
          <w:sz w:val="24"/>
          <w:szCs w:val="24"/>
        </w:rPr>
      </w:pPr>
    </w:p>
    <w:p>
      <w:pPr>
        <w:spacing w:line="360" w:lineRule="auto"/>
        <w:ind w:firstLine="2280" w:firstLineChars="9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mI3MTRhNzIxZWU1OTY1YjMzZWJjYzAyYjhkYzMifQ=="/>
  </w:docVars>
  <w:rsids>
    <w:rsidRoot w:val="681066B0"/>
    <w:rsid w:val="016A51F9"/>
    <w:rsid w:val="38D47C04"/>
    <w:rsid w:val="68106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2024-02-27T02:39:00Z</dcterms:created>
  <dc:creator>NTKO</dc:creator>
  <cp:lastModifiedBy>杺啨1419234961</cp:lastModifiedBy>
  <dcterms:modified xsi:type="dcterms:W3CDTF">2024-03-06T00:43:44Z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FC58EB4C3CAD4A37BE4E4E1F2E24A9AC_11</vt:lpwstr>
  </property>
</Properties>
</file>